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DBB9C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83DBB9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092214" w14:paraId="083DBB9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9E" w14:textId="58A4AE3F" w:rsidR="009A1A51" w:rsidRPr="00092214" w:rsidRDefault="00753C79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753C79">
              <w:rPr>
                <w:rFonts w:ascii="Times New Roman" w:hAnsi="Times New Roman"/>
                <w:b/>
                <w:bCs/>
                <w:sz w:val="18"/>
                <w:szCs w:val="18"/>
                <w:lang w:val="sr-Cyrl-CS"/>
              </w:rPr>
              <w:t>:</w:t>
            </w:r>
            <w:r w:rsidRPr="00753C79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="00935E0C" w:rsidRPr="00935E0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935E0C" w:rsidRPr="00935E0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935E0C" w:rsidRPr="00935E0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935E0C" w:rsidRPr="00935E0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092214" w14:paraId="083DBBA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Породична педагогија</w:t>
            </w:r>
          </w:p>
        </w:tc>
      </w:tr>
      <w:tr w:rsidR="009A1A51" w:rsidRPr="00092214" w14:paraId="083DBBA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2" w14:textId="0E328A5A" w:rsidR="009A1A51" w:rsidRPr="00337B2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53C7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793B2D">
              <w:rPr>
                <w:rFonts w:ascii="Times New Roman" w:hAnsi="Times New Roman"/>
                <w:bCs/>
                <w:sz w:val="20"/>
                <w:szCs w:val="20"/>
              </w:rPr>
              <w:t>Богавац</w:t>
            </w:r>
            <w:proofErr w:type="spellEnd"/>
            <w:r w:rsidR="00337B2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Драгана</w:t>
            </w:r>
            <w:r w:rsidR="0075758E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Маричић Софија</w:t>
            </w:r>
          </w:p>
        </w:tc>
      </w:tr>
      <w:tr w:rsidR="009A1A51" w:rsidRPr="00092214" w14:paraId="083DBBA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4" w14:textId="3CC701B1" w:rsidR="009A1A51" w:rsidRPr="00092214" w:rsidRDefault="009A1A51" w:rsidP="00BF67C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F67C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092214" w14:paraId="083DBBA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53C79" w:rsidRPr="00753C7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9A1A51" w:rsidRPr="00092214" w14:paraId="083DBBA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8" w14:textId="0547A5D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46F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65474F" w14:paraId="083DBBA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A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083DBBAB" w14:textId="77777777" w:rsidR="009A1A51" w:rsidRPr="000C0FE7" w:rsidRDefault="00753C79" w:rsidP="00A46FC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C0FE7">
              <w:rPr>
                <w:rFonts w:ascii="Times New Roman" w:hAnsi="Times New Roman"/>
                <w:sz w:val="20"/>
                <w:szCs w:val="20"/>
                <w:lang w:val="sr-Cyrl-CS"/>
              </w:rPr>
              <w:t>Циљ наставе</w:t>
            </w:r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породичне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педагогије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потпуније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породици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њеној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васпитној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функцији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начинима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остваривања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0FE7">
              <w:rPr>
                <w:rFonts w:ascii="Times New Roman" w:hAnsi="Times New Roman"/>
                <w:sz w:val="20"/>
                <w:szCs w:val="20"/>
              </w:rPr>
              <w:t>функције</w:t>
            </w:r>
            <w:proofErr w:type="spellEnd"/>
            <w:r w:rsidRPr="000C0FE7">
              <w:rPr>
                <w:rFonts w:ascii="Times New Roman" w:hAnsi="Times New Roman"/>
                <w:sz w:val="20"/>
                <w:szCs w:val="20"/>
                <w:lang w:val="sr-Cyrl-CS"/>
              </w:rPr>
              <w:t>. Стицање основног методолошког образовања за истраживачки рад из области породичне педагогије.</w:t>
            </w:r>
          </w:p>
        </w:tc>
      </w:tr>
      <w:tr w:rsidR="009A1A51" w:rsidRPr="00092214" w14:paraId="083DBBA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A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83DBBAE" w14:textId="7A3994AC" w:rsidR="009A1A51" w:rsidRPr="00753C79" w:rsidRDefault="00753C79" w:rsidP="00A46FC9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>Овладаност</w:t>
            </w:r>
            <w:proofErr w:type="spellEnd"/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теоријским и практичним </w:t>
            </w:r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знањима из области 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породичне </w:t>
            </w:r>
            <w:r w:rsidRPr="0065474F">
              <w:rPr>
                <w:rFonts w:ascii="Times New Roman" w:hAnsi="Times New Roman"/>
                <w:sz w:val="20"/>
                <w:szCs w:val="20"/>
                <w:lang w:val="sr-Cyrl-CS"/>
              </w:rPr>
              <w:t>педагогије. Оспособљеност за сарадњу са родитељима и унапређивање њихове педаго</w:t>
            </w:r>
            <w:r w:rsidRPr="00753C79">
              <w:rPr>
                <w:rFonts w:ascii="Times New Roman" w:hAnsi="Times New Roman"/>
                <w:sz w:val="20"/>
                <w:szCs w:val="20"/>
                <w:lang w:val="sr-Cyrl-CS"/>
              </w:rPr>
              <w:t>шке културе. Развијен истраживачки приступ у области породичне педагогије.</w:t>
            </w:r>
          </w:p>
        </w:tc>
      </w:tr>
      <w:tr w:rsidR="009A1A51" w:rsidRPr="0065474F" w14:paraId="083DBBB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B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83DBBB1" w14:textId="77777777" w:rsidR="009A1A51" w:rsidRPr="00092214" w:rsidRDefault="009A1A51" w:rsidP="00A46FC9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83DBBB2" w14:textId="77777777" w:rsidR="00753C79" w:rsidRPr="00753C79" w:rsidRDefault="00753C79" w:rsidP="008D4BDF">
            <w:pPr>
              <w:pStyle w:val="Heading3"/>
              <w:jc w:val="both"/>
              <w:rPr>
                <w:b w:val="0"/>
                <w:noProof/>
                <w:sz w:val="20"/>
                <w:lang w:val="sr-Cyrl-CS"/>
              </w:rPr>
            </w:pPr>
            <w:r>
              <w:rPr>
                <w:b w:val="0"/>
                <w:noProof/>
                <w:sz w:val="20"/>
                <w:lang w:val="sr-Cyrl-CS"/>
              </w:rPr>
              <w:t>Породична педагогија</w:t>
            </w:r>
            <w:r w:rsidRPr="00FD1E27">
              <w:rPr>
                <w:b w:val="0"/>
                <w:noProof/>
                <w:sz w:val="20"/>
              </w:rPr>
              <w:t xml:space="preserve"> - наука и студијска дисциплина</w:t>
            </w:r>
            <w:r>
              <w:rPr>
                <w:b w:val="0"/>
                <w:noProof/>
                <w:sz w:val="20"/>
                <w:lang w:val="sr-Cyrl-CS"/>
              </w:rPr>
              <w:t>.</w:t>
            </w:r>
            <w:r w:rsidRPr="00FD1E27">
              <w:rPr>
                <w:b w:val="0"/>
                <w:noProof/>
                <w:sz w:val="20"/>
                <w:lang w:val="sr-Cyrl-CS"/>
              </w:rPr>
              <w:t xml:space="preserve"> </w:t>
            </w:r>
            <w:r>
              <w:rPr>
                <w:b w:val="0"/>
                <w:noProof/>
                <w:sz w:val="20"/>
                <w:lang w:val="sr-Cyrl-CS"/>
              </w:rPr>
              <w:t>Схватање о породици и њеној васпитној функцији кроз историју. Савремена породица и њена трансформација. Принципи, методе, облици и средства породичног васпитања. Комуникација васпитач/учитељ – родитељ. Планирање породице и одговорно родитељство.</w:t>
            </w:r>
          </w:p>
          <w:p w14:paraId="083DBBB4" w14:textId="77777777" w:rsidR="009A1A51" w:rsidRPr="00092214" w:rsidRDefault="009A1A51" w:rsidP="008D4BDF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83DBBB7" w14:textId="0C261F56" w:rsidR="009A1A51" w:rsidRPr="00A46FC9" w:rsidRDefault="00753C79" w:rsidP="008D4BDF">
            <w:pPr>
              <w:tabs>
                <w:tab w:val="left" w:pos="567"/>
              </w:tabs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753C79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Положај детета у породици. Васпитни проблеми у породици и начин њиховог решавања. Педагошка помоћ родитељима у остваривању васпитне улоге породице. Заштита деце и кодекс дечјих права</w:t>
            </w:r>
            <w:r w:rsidRPr="00753C7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083DBBC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B9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83DBBBA" w14:textId="25589DC7" w:rsidR="00DB4354" w:rsidRPr="0065474F" w:rsidRDefault="00307335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B4354">
              <w:rPr>
                <w:rFonts w:ascii="Times New Roman" w:hAnsi="Times New Roman"/>
                <w:bCs/>
                <w:sz w:val="20"/>
                <w:szCs w:val="20"/>
              </w:rPr>
              <w:t>Jasper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DB4354">
              <w:rPr>
                <w:rFonts w:ascii="Times New Roman" w:hAnsi="Times New Roman"/>
                <w:bCs/>
                <w:sz w:val="20"/>
                <w:szCs w:val="20"/>
              </w:rPr>
              <w:t>J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(2018). </w:t>
            </w:r>
            <w:r w:rsidR="00DB4354" w:rsidRPr="0065474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Живот у породици</w:t>
            </w:r>
            <w:r w:rsidR="00A46FC9" w:rsidRPr="0065474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="00DB4354"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Београд: Лагуна</w:t>
            </w:r>
          </w:p>
          <w:p w14:paraId="083DBBBB" w14:textId="77777777" w:rsidR="00E10364" w:rsidRDefault="00DB4354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547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Bogavac, D., Milosavljevic Đukic, T. (2017). Non-formal education within the function of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responsible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parenting, International Journal of Cognitive Research in Science, Engineering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and Education (IJCRSEE), 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The Association for the development of science, engineering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and education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Vol 5, No 1, (pp. 31 – 42)</w:t>
            </w:r>
            <w:r w:rsidR="00E10364"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d</w:t>
            </w:r>
            <w:r w:rsidR="00E1036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oi:10.5937/IJCRSEE1701031B, UDK</w:t>
            </w:r>
            <w:r w:rsidR="00E1036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37.018.48</w:t>
            </w:r>
          </w:p>
          <w:p w14:paraId="083DBBBC" w14:textId="67CD6DA2" w:rsidR="00E10364" w:rsidRPr="004C01E2" w:rsidRDefault="00DB4354" w:rsidP="00A46FC9">
            <w:pPr>
              <w:tabs>
                <w:tab w:val="left" w:pos="567"/>
                <w:tab w:val="left" w:pos="7399"/>
                <w:tab w:val="left" w:pos="8729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Milosavljevic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Đukic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, T., Bogavac, D. (2017). Parental educational style from the adolescent perspective,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Facta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Universitatis</w:t>
            </w:r>
            <w:proofErr w:type="spellEnd"/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 xml:space="preserve">, Series: </w:t>
            </w:r>
            <w:r w:rsidR="00E10364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>Teaching, Learning a</w:t>
            </w:r>
            <w:r w:rsidR="00A46FC9" w:rsidRPr="00F85373">
              <w:rPr>
                <w:rFonts w:ascii="Times New Roman" w:hAnsi="Times New Roman"/>
                <w:bCs/>
                <w:i/>
                <w:sz w:val="20"/>
                <w:szCs w:val="20"/>
              </w:rPr>
              <w:t>nd Teacher Education</w:t>
            </w:r>
            <w:r w:rsidR="00A46FC9">
              <w:rPr>
                <w:rFonts w:ascii="Times New Roman" w:hAnsi="Times New Roman"/>
                <w:bCs/>
                <w:sz w:val="20"/>
                <w:szCs w:val="20"/>
              </w:rPr>
              <w:t>, Vol. 1, N</w:t>
            </w:r>
            <w:r w:rsidR="00E10364" w:rsidRPr="004C01E2">
              <w:rPr>
                <w:rFonts w:ascii="Times New Roman" w:hAnsi="Times New Roman"/>
                <w:bCs/>
                <w:sz w:val="20"/>
                <w:szCs w:val="20"/>
              </w:rPr>
              <w:t>o 1, pp. 011-022, DOI: 10.22190/FUTLTE170405002M, ISSN 2560 – 4600 (Print), ISSN 2560 – 4619 (Online)</w:t>
            </w:r>
          </w:p>
          <w:p w14:paraId="083DBBBD" w14:textId="77777777" w:rsidR="00F04300" w:rsidRPr="00B703EE" w:rsidRDefault="00DB4354" w:rsidP="00A46FC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Вилотијевић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Нада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 (2002). </w:t>
            </w:r>
            <w:proofErr w:type="spellStart"/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</w:rPr>
              <w:t>Породична</w:t>
            </w:r>
            <w:proofErr w:type="spellEnd"/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</w:rPr>
              <w:t>педагогија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Београд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Папирус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 xml:space="preserve">, 30-200. </w:t>
            </w:r>
          </w:p>
          <w:p w14:paraId="083DBBC0" w14:textId="0E231B5A" w:rsidR="009A1A51" w:rsidRPr="00A46FC9" w:rsidRDefault="00DB4354" w:rsidP="00A46FC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="0030733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Холцер, Ј. (2007). </w:t>
            </w:r>
            <w:r w:rsidR="00F04300" w:rsidRPr="00B703EE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Успешан родитељ успешно дете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</w:t>
            </w:r>
            <w:proofErr w:type="spellStart"/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Enco</w:t>
            </w:r>
            <w:proofErr w:type="spellEnd"/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</w:rPr>
              <w:t>book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3-24</w:t>
            </w:r>
            <w:r w:rsidR="00F04300" w:rsidRPr="00B703E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092214" w14:paraId="083DBBC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C2" w14:textId="3271CFA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083DBBC3" w14:textId="59661F5E" w:rsidR="009A1A51" w:rsidRPr="0065474F" w:rsidRDefault="009A1A51" w:rsidP="0065474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793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5474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83DBBC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793B2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93B2D" w:rsidRPr="00793B2D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092214" w14:paraId="083DBBC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C7" w14:textId="44DCFD7A" w:rsidR="00B42F37" w:rsidRPr="00A46FC9" w:rsidRDefault="009A1A51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83DBBCC" w14:textId="326EDEAC" w:rsidR="009A1A51" w:rsidRPr="00A46FC9" w:rsidRDefault="00E237D0" w:rsidP="00A46FC9">
            <w:pPr>
              <w:widowControl w:val="0"/>
              <w:overflowPunct w:val="0"/>
              <w:autoSpaceDE w:val="0"/>
              <w:autoSpaceDN w:val="0"/>
              <w:adjustRightInd w:val="0"/>
              <w:spacing w:line="232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Предавање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дискусија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тимски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рад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реализација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истраживачких</w:t>
            </w:r>
            <w:proofErr w:type="spellEnd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323232"/>
                <w:sz w:val="20"/>
                <w:szCs w:val="20"/>
                <w:shd w:val="clear" w:color="auto" w:fill="FFFFFF"/>
              </w:rPr>
              <w:t>задатака</w:t>
            </w:r>
            <w:proofErr w:type="spellEnd"/>
          </w:p>
        </w:tc>
      </w:tr>
      <w:tr w:rsidR="009A1A51" w:rsidRPr="00092214" w14:paraId="083DBBC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DBBCE" w14:textId="2D212448" w:rsidR="009A1A51" w:rsidRPr="00092214" w:rsidRDefault="009A1A51" w:rsidP="00A46FC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092214" w14:paraId="083DBBD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083DBBD2" w14:textId="0F32DBA6" w:rsidR="009A1A51" w:rsidRPr="00A46FC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3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342D82" w:rsidRPr="00092214" w14:paraId="083DBBD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6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83DBBD7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8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9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342D82" w:rsidRPr="00092214" w14:paraId="083DBBDF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DB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83DBBDC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DD" w14:textId="5A09CE5B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5789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83DBBDE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iCs/>
                <w:sz w:val="20"/>
                <w:szCs w:val="20"/>
              </w:rPr>
              <w:t>15</w:t>
            </w:r>
          </w:p>
        </w:tc>
      </w:tr>
      <w:tr w:rsidR="00342D82" w:rsidRPr="00092214" w14:paraId="083DBBE4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E0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83DBBE1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E2" w14:textId="1FE58DE5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83DBBE3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342D82" w:rsidRPr="00092214" w14:paraId="083DBBE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083DBBE5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083DBBE6" w14:textId="77777777" w:rsidR="00342D82" w:rsidRPr="003F41D4" w:rsidRDefault="00342D82" w:rsidP="0057190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3F41D4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3DBBE7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83DBBE8" w14:textId="77777777" w:rsidR="00342D82" w:rsidRPr="00092214" w:rsidRDefault="00342D8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83DBBEF" w14:textId="77777777" w:rsidR="002E6724" w:rsidRDefault="002E6724"/>
    <w:sectPr w:rsidR="002E6724" w:rsidSect="00483C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C0FE7"/>
    <w:rsid w:val="001C0C69"/>
    <w:rsid w:val="00223D0C"/>
    <w:rsid w:val="002847C8"/>
    <w:rsid w:val="002A2E99"/>
    <w:rsid w:val="002A4E0D"/>
    <w:rsid w:val="002E6724"/>
    <w:rsid w:val="00307335"/>
    <w:rsid w:val="00337B20"/>
    <w:rsid w:val="00342D82"/>
    <w:rsid w:val="00483CBC"/>
    <w:rsid w:val="00637C7D"/>
    <w:rsid w:val="0065474F"/>
    <w:rsid w:val="0067289D"/>
    <w:rsid w:val="006F6B21"/>
    <w:rsid w:val="00753C79"/>
    <w:rsid w:val="0075758E"/>
    <w:rsid w:val="00793B2D"/>
    <w:rsid w:val="008D4BDF"/>
    <w:rsid w:val="00935E0C"/>
    <w:rsid w:val="009A1A51"/>
    <w:rsid w:val="00A46FC9"/>
    <w:rsid w:val="00A57894"/>
    <w:rsid w:val="00B42F37"/>
    <w:rsid w:val="00BF67C4"/>
    <w:rsid w:val="00DB4354"/>
    <w:rsid w:val="00E10364"/>
    <w:rsid w:val="00E237D0"/>
    <w:rsid w:val="00E44BB3"/>
    <w:rsid w:val="00F04300"/>
    <w:rsid w:val="00F215B5"/>
    <w:rsid w:val="00F27CF0"/>
    <w:rsid w:val="00F8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DBB9C"/>
  <w15:docId w15:val="{B1E07FF5-F139-4FF4-B48C-6FE106BED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753C79"/>
    <w:pPr>
      <w:keepNext/>
      <w:outlineLvl w:val="2"/>
    </w:pPr>
    <w:rPr>
      <w:rFonts w:ascii="Times New Roman" w:eastAsia="Times New Roman" w:hAnsi="Times New Roman"/>
      <w:b/>
      <w:sz w:val="2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753C79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307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26</cp:revision>
  <dcterms:created xsi:type="dcterms:W3CDTF">2020-05-27T18:24:00Z</dcterms:created>
  <dcterms:modified xsi:type="dcterms:W3CDTF">2021-07-06T12:48:00Z</dcterms:modified>
</cp:coreProperties>
</file>